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CD0" w:rsidRDefault="002E3CD0" w:rsidP="002E3CD0">
      <w:pPr>
        <w:spacing w:line="480" w:lineRule="auto"/>
        <w:jc w:val="center"/>
        <w:rPr>
          <w:rFonts w:ascii="Times New Roman" w:hAnsi="Times New Roman" w:cs="Times New Roman"/>
          <w:sz w:val="24"/>
          <w:szCs w:val="24"/>
        </w:rPr>
      </w:pPr>
    </w:p>
    <w:p w:rsidR="002E3CD0" w:rsidRDefault="002E3CD0" w:rsidP="002E3CD0">
      <w:pPr>
        <w:spacing w:line="480" w:lineRule="auto"/>
        <w:jc w:val="center"/>
        <w:rPr>
          <w:rFonts w:ascii="Times New Roman" w:hAnsi="Times New Roman" w:cs="Times New Roman"/>
          <w:sz w:val="24"/>
          <w:szCs w:val="24"/>
        </w:rPr>
      </w:pPr>
    </w:p>
    <w:p w:rsidR="002E3CD0" w:rsidRDefault="002E3CD0" w:rsidP="002E3CD0">
      <w:pPr>
        <w:spacing w:line="480" w:lineRule="auto"/>
        <w:jc w:val="center"/>
        <w:rPr>
          <w:rFonts w:ascii="Times New Roman" w:hAnsi="Times New Roman" w:cs="Times New Roman"/>
          <w:sz w:val="24"/>
          <w:szCs w:val="24"/>
        </w:rPr>
      </w:pPr>
    </w:p>
    <w:p w:rsidR="002E3CD0" w:rsidRDefault="002E3CD0" w:rsidP="002E3CD0">
      <w:pPr>
        <w:spacing w:line="480" w:lineRule="auto"/>
        <w:jc w:val="center"/>
        <w:rPr>
          <w:rFonts w:ascii="Times New Roman" w:hAnsi="Times New Roman" w:cs="Times New Roman"/>
          <w:sz w:val="24"/>
          <w:szCs w:val="24"/>
        </w:rPr>
      </w:pPr>
    </w:p>
    <w:p w:rsidR="002E3CD0" w:rsidRDefault="002E3CD0" w:rsidP="002E3CD0">
      <w:pPr>
        <w:spacing w:line="480" w:lineRule="auto"/>
        <w:jc w:val="center"/>
        <w:rPr>
          <w:rFonts w:ascii="Times New Roman" w:hAnsi="Times New Roman" w:cs="Times New Roman"/>
          <w:sz w:val="24"/>
          <w:szCs w:val="24"/>
        </w:rPr>
      </w:pPr>
    </w:p>
    <w:p w:rsidR="002E3CD0" w:rsidRDefault="002E3CD0" w:rsidP="002E3CD0">
      <w:pPr>
        <w:spacing w:line="480" w:lineRule="auto"/>
        <w:jc w:val="center"/>
        <w:rPr>
          <w:rFonts w:ascii="Times New Roman" w:hAnsi="Times New Roman" w:cs="Times New Roman"/>
          <w:sz w:val="24"/>
          <w:szCs w:val="24"/>
        </w:rPr>
      </w:pPr>
    </w:p>
    <w:p w:rsidR="002E3CD0" w:rsidRDefault="002E3CD0" w:rsidP="002E3CD0">
      <w:pPr>
        <w:spacing w:line="480" w:lineRule="auto"/>
        <w:jc w:val="center"/>
        <w:rPr>
          <w:rFonts w:ascii="Times New Roman" w:hAnsi="Times New Roman" w:cs="Times New Roman"/>
          <w:sz w:val="24"/>
          <w:szCs w:val="24"/>
        </w:rPr>
      </w:pPr>
    </w:p>
    <w:p w:rsidR="002E3CD0" w:rsidRDefault="002E3CD0" w:rsidP="002E3CD0">
      <w:pPr>
        <w:spacing w:line="480" w:lineRule="auto"/>
        <w:jc w:val="center"/>
        <w:rPr>
          <w:rFonts w:ascii="Times New Roman" w:hAnsi="Times New Roman" w:cs="Times New Roman"/>
          <w:sz w:val="24"/>
          <w:szCs w:val="24"/>
        </w:rPr>
      </w:pPr>
    </w:p>
    <w:p w:rsidR="002E3CD0" w:rsidRPr="002E3CD0" w:rsidRDefault="006C2AA3" w:rsidP="002E3CD0">
      <w:pPr>
        <w:spacing w:line="480" w:lineRule="auto"/>
        <w:jc w:val="center"/>
        <w:rPr>
          <w:rFonts w:ascii="Times New Roman" w:hAnsi="Times New Roman" w:cs="Times New Roman"/>
          <w:sz w:val="24"/>
          <w:szCs w:val="24"/>
        </w:rPr>
      </w:pPr>
      <w:r w:rsidRPr="002E3CD0">
        <w:rPr>
          <w:rFonts w:ascii="Times New Roman" w:hAnsi="Times New Roman" w:cs="Times New Roman"/>
          <w:sz w:val="24"/>
          <w:szCs w:val="24"/>
        </w:rPr>
        <w:t>The Conventions on the Rights of the Child</w:t>
      </w:r>
      <w:r w:rsidR="00EA6060">
        <w:rPr>
          <w:rFonts w:ascii="Times New Roman" w:hAnsi="Times New Roman" w:cs="Times New Roman"/>
          <w:sz w:val="24"/>
          <w:szCs w:val="24"/>
        </w:rPr>
        <w:t xml:space="preserve"> Treaty</w:t>
      </w:r>
    </w:p>
    <w:p w:rsidR="002E3CD0" w:rsidRPr="002E3CD0" w:rsidRDefault="006C2AA3" w:rsidP="002E3CD0">
      <w:pPr>
        <w:spacing w:line="480" w:lineRule="auto"/>
        <w:jc w:val="center"/>
        <w:rPr>
          <w:rFonts w:ascii="Times New Roman" w:hAnsi="Times New Roman" w:cs="Times New Roman"/>
          <w:sz w:val="24"/>
          <w:szCs w:val="24"/>
        </w:rPr>
      </w:pPr>
      <w:r w:rsidRPr="002E3CD0">
        <w:rPr>
          <w:rFonts w:ascii="Times New Roman" w:hAnsi="Times New Roman" w:cs="Times New Roman"/>
          <w:sz w:val="24"/>
          <w:szCs w:val="24"/>
        </w:rPr>
        <w:t>Name</w:t>
      </w:r>
    </w:p>
    <w:p w:rsidR="002E3CD0" w:rsidRPr="002E3CD0" w:rsidRDefault="006C2AA3" w:rsidP="002E3CD0">
      <w:pPr>
        <w:spacing w:line="480" w:lineRule="auto"/>
        <w:jc w:val="center"/>
        <w:rPr>
          <w:rFonts w:ascii="Times New Roman" w:hAnsi="Times New Roman" w:cs="Times New Roman"/>
          <w:sz w:val="24"/>
          <w:szCs w:val="24"/>
        </w:rPr>
      </w:pPr>
      <w:r w:rsidRPr="002E3CD0">
        <w:rPr>
          <w:rFonts w:ascii="Times New Roman" w:hAnsi="Times New Roman" w:cs="Times New Roman"/>
          <w:sz w:val="24"/>
          <w:szCs w:val="24"/>
        </w:rPr>
        <w:t>Institution</w:t>
      </w:r>
    </w:p>
    <w:p w:rsidR="002E3CD0" w:rsidRDefault="006C2AA3" w:rsidP="002E3CD0">
      <w:pPr>
        <w:spacing w:line="480" w:lineRule="auto"/>
        <w:jc w:val="center"/>
        <w:rPr>
          <w:rFonts w:ascii="Times New Roman" w:hAnsi="Times New Roman" w:cs="Times New Roman"/>
          <w:sz w:val="24"/>
          <w:szCs w:val="24"/>
        </w:rPr>
      </w:pPr>
      <w:r w:rsidRPr="002E3CD0">
        <w:rPr>
          <w:rFonts w:ascii="Times New Roman" w:hAnsi="Times New Roman" w:cs="Times New Roman"/>
          <w:sz w:val="24"/>
          <w:szCs w:val="24"/>
        </w:rPr>
        <w:t>Date</w:t>
      </w:r>
    </w:p>
    <w:p w:rsidR="002E3CD0" w:rsidRDefault="002E3CD0" w:rsidP="002E3CD0">
      <w:pPr>
        <w:spacing w:line="480" w:lineRule="auto"/>
        <w:jc w:val="center"/>
        <w:rPr>
          <w:rFonts w:ascii="Times New Roman" w:hAnsi="Times New Roman" w:cs="Times New Roman"/>
          <w:sz w:val="24"/>
          <w:szCs w:val="24"/>
        </w:rPr>
      </w:pPr>
    </w:p>
    <w:p w:rsidR="002E3CD0" w:rsidRDefault="002E3CD0" w:rsidP="002E3CD0">
      <w:pPr>
        <w:spacing w:line="480" w:lineRule="auto"/>
        <w:jc w:val="center"/>
        <w:rPr>
          <w:rFonts w:ascii="Times New Roman" w:hAnsi="Times New Roman" w:cs="Times New Roman"/>
          <w:sz w:val="24"/>
          <w:szCs w:val="24"/>
        </w:rPr>
      </w:pPr>
    </w:p>
    <w:p w:rsidR="002E3CD0" w:rsidRDefault="002E3CD0" w:rsidP="002E3CD0">
      <w:pPr>
        <w:spacing w:line="480" w:lineRule="auto"/>
        <w:jc w:val="center"/>
        <w:rPr>
          <w:rFonts w:ascii="Times New Roman" w:hAnsi="Times New Roman" w:cs="Times New Roman"/>
          <w:sz w:val="24"/>
          <w:szCs w:val="24"/>
        </w:rPr>
      </w:pPr>
    </w:p>
    <w:p w:rsidR="002E3CD0" w:rsidRDefault="002E3CD0" w:rsidP="002E3CD0">
      <w:pPr>
        <w:spacing w:line="480" w:lineRule="auto"/>
        <w:jc w:val="center"/>
        <w:rPr>
          <w:rFonts w:ascii="Times New Roman" w:hAnsi="Times New Roman" w:cs="Times New Roman"/>
          <w:sz w:val="24"/>
          <w:szCs w:val="24"/>
        </w:rPr>
      </w:pPr>
    </w:p>
    <w:p w:rsidR="002E3CD0" w:rsidRDefault="002E3CD0" w:rsidP="002E3CD0">
      <w:pPr>
        <w:spacing w:line="480" w:lineRule="auto"/>
        <w:jc w:val="center"/>
        <w:rPr>
          <w:rFonts w:ascii="Times New Roman" w:hAnsi="Times New Roman" w:cs="Times New Roman"/>
          <w:sz w:val="24"/>
          <w:szCs w:val="24"/>
        </w:rPr>
      </w:pPr>
    </w:p>
    <w:p w:rsidR="002E3CD0" w:rsidRDefault="002E3CD0" w:rsidP="002E3CD0">
      <w:pPr>
        <w:spacing w:line="480" w:lineRule="auto"/>
        <w:jc w:val="center"/>
        <w:rPr>
          <w:rFonts w:ascii="Times New Roman" w:hAnsi="Times New Roman" w:cs="Times New Roman"/>
          <w:sz w:val="24"/>
          <w:szCs w:val="24"/>
        </w:rPr>
      </w:pPr>
    </w:p>
    <w:p w:rsidR="002E3CD0" w:rsidRPr="002E3CD0" w:rsidRDefault="002E3CD0" w:rsidP="002E3CD0">
      <w:pPr>
        <w:spacing w:line="480" w:lineRule="auto"/>
        <w:jc w:val="center"/>
        <w:rPr>
          <w:rFonts w:ascii="Times New Roman" w:hAnsi="Times New Roman" w:cs="Times New Roman"/>
          <w:sz w:val="24"/>
          <w:szCs w:val="24"/>
        </w:rPr>
      </w:pPr>
    </w:p>
    <w:p w:rsidR="002E3CD0" w:rsidRPr="002E3CD0" w:rsidRDefault="006C2AA3" w:rsidP="002E3CD0">
      <w:pPr>
        <w:pStyle w:val="ListParagraph"/>
        <w:numPr>
          <w:ilvl w:val="0"/>
          <w:numId w:val="1"/>
        </w:numPr>
        <w:spacing w:line="480" w:lineRule="auto"/>
        <w:rPr>
          <w:rFonts w:ascii="Times New Roman" w:hAnsi="Times New Roman" w:cs="Times New Roman"/>
          <w:b/>
          <w:sz w:val="24"/>
          <w:szCs w:val="24"/>
        </w:rPr>
      </w:pPr>
      <w:r w:rsidRPr="002E3CD0">
        <w:rPr>
          <w:rFonts w:ascii="Times New Roman" w:hAnsi="Times New Roman" w:cs="Times New Roman"/>
          <w:b/>
          <w:sz w:val="24"/>
          <w:szCs w:val="24"/>
        </w:rPr>
        <w:lastRenderedPageBreak/>
        <w:t>What is the purpose of the treaty?</w:t>
      </w:r>
    </w:p>
    <w:p w:rsidR="002E3CD0" w:rsidRPr="002E3CD0" w:rsidRDefault="006C2AA3" w:rsidP="002E3CD0">
      <w:pPr>
        <w:spacing w:line="480" w:lineRule="auto"/>
        <w:ind w:firstLine="720"/>
        <w:rPr>
          <w:rFonts w:ascii="Times New Roman" w:hAnsi="Times New Roman" w:cs="Times New Roman"/>
          <w:sz w:val="24"/>
          <w:szCs w:val="24"/>
        </w:rPr>
      </w:pPr>
      <w:r w:rsidRPr="002E3CD0">
        <w:rPr>
          <w:rFonts w:ascii="Times New Roman" w:hAnsi="Times New Roman" w:cs="Times New Roman"/>
          <w:sz w:val="24"/>
          <w:szCs w:val="24"/>
        </w:rPr>
        <w:t>The purpose of the treaty was to provide for the human rights of ch</w:t>
      </w:r>
      <w:r w:rsidR="00767452">
        <w:rPr>
          <w:rFonts w:ascii="Times New Roman" w:hAnsi="Times New Roman" w:cs="Times New Roman"/>
          <w:sz w:val="24"/>
          <w:szCs w:val="24"/>
        </w:rPr>
        <w:t xml:space="preserve">ildren which are defined as any person </w:t>
      </w:r>
      <w:r w:rsidRPr="002E3CD0">
        <w:rPr>
          <w:rFonts w:ascii="Times New Roman" w:hAnsi="Times New Roman" w:cs="Times New Roman"/>
          <w:sz w:val="24"/>
          <w:szCs w:val="24"/>
        </w:rPr>
        <w:t xml:space="preserve">under the age of </w:t>
      </w:r>
      <w:r w:rsidRPr="002E3CD0">
        <w:rPr>
          <w:rFonts w:ascii="Times New Roman" w:hAnsi="Times New Roman" w:cs="Times New Roman"/>
          <w:sz w:val="24"/>
          <w:szCs w:val="24"/>
        </w:rPr>
        <w:t xml:space="preserve">eighteen. The deal was meant to recognize that children should grow up in a family environment, in an atmosphere of happiness, love, and understanding. This treaty considers that a child should be fully prepared to live an individual life in a society and </w:t>
      </w:r>
      <w:r w:rsidRPr="002E3CD0">
        <w:rPr>
          <w:rFonts w:ascii="Times New Roman" w:hAnsi="Times New Roman" w:cs="Times New Roman"/>
          <w:sz w:val="24"/>
          <w:szCs w:val="24"/>
        </w:rPr>
        <w:t>brought up in the spirit of the ideals and in particular in the sense of peace, dignity, freedom, and equality.</w:t>
      </w:r>
    </w:p>
    <w:p w:rsidR="002E3CD0" w:rsidRPr="002E3CD0" w:rsidRDefault="006C2AA3" w:rsidP="002E3CD0">
      <w:pPr>
        <w:pStyle w:val="ListParagraph"/>
        <w:numPr>
          <w:ilvl w:val="0"/>
          <w:numId w:val="1"/>
        </w:numPr>
        <w:spacing w:line="480" w:lineRule="auto"/>
        <w:rPr>
          <w:rFonts w:ascii="Times New Roman" w:hAnsi="Times New Roman" w:cs="Times New Roman"/>
          <w:b/>
          <w:sz w:val="24"/>
          <w:szCs w:val="24"/>
        </w:rPr>
      </w:pPr>
      <w:r w:rsidRPr="002E3CD0">
        <w:rPr>
          <w:rFonts w:ascii="Times New Roman" w:hAnsi="Times New Roman" w:cs="Times New Roman"/>
          <w:b/>
          <w:sz w:val="24"/>
          <w:szCs w:val="24"/>
        </w:rPr>
        <w:t>Who are the signatory nations of the treaty?</w:t>
      </w:r>
    </w:p>
    <w:p w:rsidR="002E3CD0" w:rsidRPr="002E3CD0" w:rsidRDefault="006C2AA3" w:rsidP="002E3CD0">
      <w:pPr>
        <w:spacing w:line="480" w:lineRule="auto"/>
        <w:ind w:firstLine="720"/>
        <w:rPr>
          <w:rFonts w:ascii="Times New Roman" w:hAnsi="Times New Roman" w:cs="Times New Roman"/>
          <w:sz w:val="24"/>
          <w:szCs w:val="24"/>
        </w:rPr>
      </w:pPr>
      <w:r w:rsidRPr="002E3CD0">
        <w:rPr>
          <w:rFonts w:ascii="Times New Roman" w:hAnsi="Times New Roman" w:cs="Times New Roman"/>
          <w:sz w:val="24"/>
          <w:szCs w:val="24"/>
        </w:rPr>
        <w:t>The signatory nations of the Conventions on the Rights of the Child treaty are the countries that b</w:t>
      </w:r>
      <w:r w:rsidRPr="002E3CD0">
        <w:rPr>
          <w:rFonts w:ascii="Times New Roman" w:hAnsi="Times New Roman" w:cs="Times New Roman"/>
          <w:sz w:val="24"/>
          <w:szCs w:val="24"/>
        </w:rPr>
        <w:t>elong to the United Nations. These countries are proclaimed in the Charter of the United Nations.</w:t>
      </w:r>
    </w:p>
    <w:p w:rsidR="002E3CD0" w:rsidRPr="002E3CD0" w:rsidRDefault="006C2AA3" w:rsidP="002E3CD0">
      <w:pPr>
        <w:pStyle w:val="ListParagraph"/>
        <w:numPr>
          <w:ilvl w:val="0"/>
          <w:numId w:val="1"/>
        </w:numPr>
        <w:spacing w:line="480" w:lineRule="auto"/>
        <w:rPr>
          <w:rFonts w:ascii="Times New Roman" w:hAnsi="Times New Roman" w:cs="Times New Roman"/>
          <w:b/>
          <w:sz w:val="24"/>
          <w:szCs w:val="24"/>
        </w:rPr>
      </w:pPr>
      <w:r w:rsidRPr="002E3CD0">
        <w:rPr>
          <w:rFonts w:ascii="Times New Roman" w:hAnsi="Times New Roman" w:cs="Times New Roman"/>
          <w:b/>
          <w:sz w:val="24"/>
          <w:szCs w:val="24"/>
        </w:rPr>
        <w:t>How does the treaty impact Canadian domestic policy? (What does it say that we can or cannot do?)</w:t>
      </w:r>
    </w:p>
    <w:p w:rsidR="002E3CD0" w:rsidRPr="002E3CD0" w:rsidRDefault="006C2AA3" w:rsidP="002E3CD0">
      <w:pPr>
        <w:spacing w:line="480" w:lineRule="auto"/>
        <w:ind w:firstLine="720"/>
        <w:rPr>
          <w:rFonts w:ascii="Times New Roman" w:hAnsi="Times New Roman" w:cs="Times New Roman"/>
          <w:sz w:val="24"/>
          <w:szCs w:val="24"/>
        </w:rPr>
      </w:pPr>
      <w:r w:rsidRPr="002E3CD0">
        <w:rPr>
          <w:rFonts w:ascii="Times New Roman" w:hAnsi="Times New Roman" w:cs="Times New Roman"/>
          <w:sz w:val="24"/>
          <w:szCs w:val="24"/>
        </w:rPr>
        <w:t>This treaty has several impacts on Canadian internal system.</w:t>
      </w:r>
      <w:r w:rsidRPr="002E3CD0">
        <w:rPr>
          <w:rFonts w:ascii="Times New Roman" w:hAnsi="Times New Roman" w:cs="Times New Roman"/>
          <w:sz w:val="24"/>
          <w:szCs w:val="24"/>
        </w:rPr>
        <w:t xml:space="preserve"> The agreement ensures that the rights set in the present Convention to each child within their jurisdiction without discrimination of any kind irrespective of the child's or his or her parent's or legal guardian's race, color, sex or religion. State parti</w:t>
      </w:r>
      <w:r w:rsidRPr="002E3CD0">
        <w:rPr>
          <w:rFonts w:ascii="Times New Roman" w:hAnsi="Times New Roman" w:cs="Times New Roman"/>
          <w:sz w:val="24"/>
          <w:szCs w:val="24"/>
        </w:rPr>
        <w:t>es in Canada shall take all appropriate measures to ensure that the child is protected all forms of discrimination or punishment by status or expressed opinions. The state parties in Canada shall undertake all necessary legislative, administrative and meas</w:t>
      </w:r>
      <w:r w:rsidRPr="002E3CD0">
        <w:rPr>
          <w:rFonts w:ascii="Times New Roman" w:hAnsi="Times New Roman" w:cs="Times New Roman"/>
          <w:sz w:val="24"/>
          <w:szCs w:val="24"/>
        </w:rPr>
        <w:t>ures for the implementation of the rights recognized in the treaty.</w:t>
      </w:r>
    </w:p>
    <w:p w:rsidR="002E3CD0" w:rsidRPr="002E3CD0" w:rsidRDefault="006C2AA3" w:rsidP="002E3CD0">
      <w:pPr>
        <w:pStyle w:val="ListParagraph"/>
        <w:numPr>
          <w:ilvl w:val="0"/>
          <w:numId w:val="1"/>
        </w:numPr>
        <w:spacing w:line="480" w:lineRule="auto"/>
        <w:rPr>
          <w:rFonts w:ascii="Times New Roman" w:hAnsi="Times New Roman" w:cs="Times New Roman"/>
          <w:b/>
          <w:sz w:val="24"/>
          <w:szCs w:val="24"/>
        </w:rPr>
      </w:pPr>
      <w:r w:rsidRPr="002E3CD0">
        <w:rPr>
          <w:rFonts w:ascii="Times New Roman" w:hAnsi="Times New Roman" w:cs="Times New Roman"/>
          <w:b/>
          <w:sz w:val="24"/>
          <w:szCs w:val="24"/>
        </w:rPr>
        <w:t>What, if any, are the successes of the treaty here in Canada?</w:t>
      </w:r>
    </w:p>
    <w:p w:rsidR="002E3CD0" w:rsidRPr="002E3CD0" w:rsidRDefault="006C2AA3" w:rsidP="002E3CD0">
      <w:pPr>
        <w:spacing w:line="480" w:lineRule="auto"/>
        <w:ind w:firstLine="720"/>
        <w:rPr>
          <w:rFonts w:ascii="Times New Roman" w:hAnsi="Times New Roman" w:cs="Times New Roman"/>
          <w:sz w:val="24"/>
          <w:szCs w:val="24"/>
        </w:rPr>
      </w:pPr>
      <w:r w:rsidRPr="002E3CD0">
        <w:rPr>
          <w:rFonts w:ascii="Times New Roman" w:hAnsi="Times New Roman" w:cs="Times New Roman"/>
          <w:sz w:val="24"/>
          <w:szCs w:val="24"/>
        </w:rPr>
        <w:t xml:space="preserve">Yes, there are several successes of the treaty in Canada. One of the achievements is that children will have their identity </w:t>
      </w:r>
      <w:r w:rsidR="00767452">
        <w:rPr>
          <w:rFonts w:ascii="Times New Roman" w:hAnsi="Times New Roman" w:cs="Times New Roman"/>
          <w:sz w:val="24"/>
          <w:szCs w:val="24"/>
        </w:rPr>
        <w:t xml:space="preserve">preserved including their name and family relations and </w:t>
      </w:r>
      <w:r w:rsidR="00767452">
        <w:rPr>
          <w:rFonts w:ascii="Times New Roman" w:hAnsi="Times New Roman" w:cs="Times New Roman"/>
          <w:sz w:val="24"/>
          <w:szCs w:val="24"/>
        </w:rPr>
        <w:lastRenderedPageBreak/>
        <w:t>nationality as recognized by law with no</w:t>
      </w:r>
      <w:r w:rsidRPr="002E3CD0">
        <w:rPr>
          <w:rFonts w:ascii="Times New Roman" w:hAnsi="Times New Roman" w:cs="Times New Roman"/>
          <w:sz w:val="24"/>
          <w:szCs w:val="24"/>
        </w:rPr>
        <w:t xml:space="preserve"> unlawful interference. This treaty shall ensure that children in Canada shall not be separated from their parents against their will except when competent </w:t>
      </w:r>
      <w:proofErr w:type="gramStart"/>
      <w:r w:rsidRPr="002E3CD0">
        <w:rPr>
          <w:rFonts w:ascii="Times New Roman" w:hAnsi="Times New Roman" w:cs="Times New Roman"/>
          <w:sz w:val="24"/>
          <w:szCs w:val="24"/>
        </w:rPr>
        <w:t>authori</w:t>
      </w:r>
      <w:r w:rsidRPr="002E3CD0">
        <w:rPr>
          <w:rFonts w:ascii="Times New Roman" w:hAnsi="Times New Roman" w:cs="Times New Roman"/>
          <w:sz w:val="24"/>
          <w:szCs w:val="24"/>
        </w:rPr>
        <w:t>ties</w:t>
      </w:r>
      <w:proofErr w:type="gramEnd"/>
      <w:r w:rsidRPr="002E3CD0">
        <w:rPr>
          <w:rFonts w:ascii="Times New Roman" w:hAnsi="Times New Roman" w:cs="Times New Roman"/>
          <w:sz w:val="24"/>
          <w:szCs w:val="24"/>
        </w:rPr>
        <w:t xml:space="preserve"> subje</w:t>
      </w:r>
      <w:r w:rsidR="00767452">
        <w:rPr>
          <w:rFonts w:ascii="Times New Roman" w:hAnsi="Times New Roman" w:cs="Times New Roman"/>
          <w:sz w:val="24"/>
          <w:szCs w:val="24"/>
        </w:rPr>
        <w:t>ct judicial review determine by laws and procedures that such typ</w:t>
      </w:r>
      <w:r w:rsidRPr="002E3CD0">
        <w:rPr>
          <w:rFonts w:ascii="Times New Roman" w:hAnsi="Times New Roman" w:cs="Times New Roman"/>
          <w:sz w:val="24"/>
          <w:szCs w:val="24"/>
        </w:rPr>
        <w:t>e</w:t>
      </w:r>
      <w:r w:rsidR="00767452">
        <w:rPr>
          <w:rFonts w:ascii="Times New Roman" w:hAnsi="Times New Roman" w:cs="Times New Roman"/>
          <w:sz w:val="24"/>
          <w:szCs w:val="24"/>
        </w:rPr>
        <w:t xml:space="preserve"> of separation is </w:t>
      </w:r>
      <w:r w:rsidRPr="002E3CD0">
        <w:rPr>
          <w:rFonts w:ascii="Times New Roman" w:hAnsi="Times New Roman" w:cs="Times New Roman"/>
          <w:sz w:val="24"/>
          <w:szCs w:val="24"/>
        </w:rPr>
        <w:t xml:space="preserve">for </w:t>
      </w:r>
      <w:r w:rsidR="00767452">
        <w:rPr>
          <w:rFonts w:ascii="Times New Roman" w:hAnsi="Times New Roman" w:cs="Times New Roman"/>
          <w:sz w:val="24"/>
          <w:szCs w:val="24"/>
        </w:rPr>
        <w:t>the best interests of the kid.</w:t>
      </w:r>
    </w:p>
    <w:p w:rsidR="002E3CD0" w:rsidRPr="002E3CD0" w:rsidRDefault="006C2AA3" w:rsidP="002E3CD0">
      <w:pPr>
        <w:pStyle w:val="ListParagraph"/>
        <w:numPr>
          <w:ilvl w:val="0"/>
          <w:numId w:val="1"/>
        </w:numPr>
        <w:spacing w:line="480" w:lineRule="auto"/>
        <w:rPr>
          <w:rFonts w:ascii="Times New Roman" w:hAnsi="Times New Roman" w:cs="Times New Roman"/>
          <w:b/>
          <w:sz w:val="24"/>
          <w:szCs w:val="24"/>
        </w:rPr>
      </w:pPr>
      <w:r w:rsidRPr="002E3CD0">
        <w:rPr>
          <w:rFonts w:ascii="Times New Roman" w:hAnsi="Times New Roman" w:cs="Times New Roman"/>
          <w:b/>
          <w:sz w:val="24"/>
          <w:szCs w:val="24"/>
        </w:rPr>
        <w:t>What, if any, are the negatives, or drawbacks, of the treaty here in Canada?</w:t>
      </w:r>
    </w:p>
    <w:p w:rsidR="002E3CD0" w:rsidRPr="002E3CD0" w:rsidRDefault="006C2AA3" w:rsidP="002E3CD0">
      <w:pPr>
        <w:spacing w:line="480" w:lineRule="auto"/>
        <w:ind w:firstLine="720"/>
        <w:rPr>
          <w:rFonts w:ascii="Times New Roman" w:hAnsi="Times New Roman" w:cs="Times New Roman"/>
          <w:sz w:val="24"/>
          <w:szCs w:val="24"/>
        </w:rPr>
      </w:pPr>
      <w:r w:rsidRPr="002E3CD0">
        <w:rPr>
          <w:rFonts w:ascii="Times New Roman" w:hAnsi="Times New Roman" w:cs="Times New Roman"/>
          <w:sz w:val="24"/>
          <w:szCs w:val="24"/>
        </w:rPr>
        <w:t>The negatives of the treaty in Cana</w:t>
      </w:r>
      <w:r w:rsidRPr="002E3CD0">
        <w:rPr>
          <w:rFonts w:ascii="Times New Roman" w:hAnsi="Times New Roman" w:cs="Times New Roman"/>
          <w:sz w:val="24"/>
          <w:szCs w:val="24"/>
        </w:rPr>
        <w:t>da is that no child shall be alleged a</w:t>
      </w:r>
      <w:r w:rsidR="00767452">
        <w:rPr>
          <w:rFonts w:ascii="Times New Roman" w:hAnsi="Times New Roman" w:cs="Times New Roman"/>
          <w:sz w:val="24"/>
          <w:szCs w:val="24"/>
        </w:rPr>
        <w:t>s, be accused of or recognized for  infringing</w:t>
      </w:r>
      <w:r w:rsidRPr="002E3CD0">
        <w:rPr>
          <w:rFonts w:ascii="Times New Roman" w:hAnsi="Times New Roman" w:cs="Times New Roman"/>
          <w:sz w:val="24"/>
          <w:szCs w:val="24"/>
        </w:rPr>
        <w:t xml:space="preserve"> the penal law because of </w:t>
      </w:r>
      <w:r w:rsidR="00767452">
        <w:rPr>
          <w:rFonts w:ascii="Times New Roman" w:hAnsi="Times New Roman" w:cs="Times New Roman"/>
          <w:sz w:val="24"/>
          <w:szCs w:val="24"/>
        </w:rPr>
        <w:t>missions and acts that weren’</w:t>
      </w:r>
      <w:r w:rsidRPr="002E3CD0">
        <w:rPr>
          <w:rFonts w:ascii="Times New Roman" w:hAnsi="Times New Roman" w:cs="Times New Roman"/>
          <w:sz w:val="24"/>
          <w:szCs w:val="24"/>
        </w:rPr>
        <w:t>t prohibited b</w:t>
      </w:r>
      <w:r w:rsidR="00767452">
        <w:rPr>
          <w:rFonts w:ascii="Times New Roman" w:hAnsi="Times New Roman" w:cs="Times New Roman"/>
          <w:sz w:val="24"/>
          <w:szCs w:val="24"/>
        </w:rPr>
        <w:t xml:space="preserve">y national or international law when </w:t>
      </w:r>
      <w:r w:rsidRPr="002E3CD0">
        <w:rPr>
          <w:rFonts w:ascii="Times New Roman" w:hAnsi="Times New Roman" w:cs="Times New Roman"/>
          <w:sz w:val="24"/>
          <w:szCs w:val="24"/>
        </w:rPr>
        <w:t>they were committed. Children are not compelled to giv</w:t>
      </w:r>
      <w:r w:rsidRPr="002E3CD0">
        <w:rPr>
          <w:rFonts w:ascii="Times New Roman" w:hAnsi="Times New Roman" w:cs="Times New Roman"/>
          <w:sz w:val="24"/>
          <w:szCs w:val="24"/>
        </w:rPr>
        <w:t>e testimony or confess guilt or examine or having to explain adverse witnesses and obtaining the participation and examination of witnesses on behalf of the kids under conditions of equality.</w:t>
      </w:r>
    </w:p>
    <w:p w:rsidR="002E3CD0" w:rsidRPr="002E3CD0" w:rsidRDefault="006C2AA3" w:rsidP="002E3CD0">
      <w:pPr>
        <w:pStyle w:val="ListParagraph"/>
        <w:numPr>
          <w:ilvl w:val="0"/>
          <w:numId w:val="1"/>
        </w:numPr>
        <w:spacing w:line="480" w:lineRule="auto"/>
        <w:rPr>
          <w:rFonts w:ascii="Times New Roman" w:hAnsi="Times New Roman" w:cs="Times New Roman"/>
          <w:b/>
          <w:sz w:val="24"/>
          <w:szCs w:val="24"/>
        </w:rPr>
      </w:pPr>
      <w:r w:rsidRPr="002E3CD0">
        <w:rPr>
          <w:rFonts w:ascii="Times New Roman" w:hAnsi="Times New Roman" w:cs="Times New Roman"/>
          <w:b/>
          <w:sz w:val="24"/>
          <w:szCs w:val="24"/>
        </w:rPr>
        <w:t>What have critics and the media said about the impact of the tre</w:t>
      </w:r>
      <w:r w:rsidRPr="002E3CD0">
        <w:rPr>
          <w:rFonts w:ascii="Times New Roman" w:hAnsi="Times New Roman" w:cs="Times New Roman"/>
          <w:b/>
          <w:sz w:val="24"/>
          <w:szCs w:val="24"/>
        </w:rPr>
        <w:t>aty on Canada?</w:t>
      </w:r>
    </w:p>
    <w:p w:rsidR="00C64D7D" w:rsidRDefault="006C2AA3" w:rsidP="00C64D7D">
      <w:pPr>
        <w:spacing w:line="480" w:lineRule="auto"/>
        <w:ind w:firstLine="720"/>
        <w:rPr>
          <w:rFonts w:ascii="Times New Roman" w:hAnsi="Times New Roman" w:cs="Times New Roman"/>
          <w:sz w:val="24"/>
          <w:szCs w:val="24"/>
        </w:rPr>
      </w:pPr>
      <w:r w:rsidRPr="002E3CD0">
        <w:rPr>
          <w:rFonts w:ascii="Times New Roman" w:hAnsi="Times New Roman" w:cs="Times New Roman"/>
          <w:sz w:val="24"/>
          <w:szCs w:val="24"/>
        </w:rPr>
        <w:t>There have been critics from the media about the conventions on the rights of the child. The media tries to find a balance between protection and independence. The media has criticized the Canadian government of failing to find a balance bet</w:t>
      </w:r>
      <w:r w:rsidRPr="002E3CD0">
        <w:rPr>
          <w:rFonts w:ascii="Times New Roman" w:hAnsi="Times New Roman" w:cs="Times New Roman"/>
          <w:sz w:val="24"/>
          <w:szCs w:val="24"/>
        </w:rPr>
        <w:t>ween overprotection and too much freedom.  Children are expected to take on responsi</w:t>
      </w:r>
      <w:r w:rsidR="00767452">
        <w:rPr>
          <w:rFonts w:ascii="Times New Roman" w:hAnsi="Times New Roman" w:cs="Times New Roman"/>
          <w:sz w:val="24"/>
          <w:szCs w:val="24"/>
        </w:rPr>
        <w:t>bility as they age. It is often</w:t>
      </w:r>
      <w:r w:rsidR="00C64D7D">
        <w:rPr>
          <w:rFonts w:ascii="Times New Roman" w:hAnsi="Times New Roman" w:cs="Times New Roman"/>
          <w:sz w:val="24"/>
          <w:szCs w:val="24"/>
        </w:rPr>
        <w:t xml:space="preserve"> for </w:t>
      </w:r>
      <w:r w:rsidR="00767452">
        <w:rPr>
          <w:rFonts w:ascii="Times New Roman" w:hAnsi="Times New Roman" w:cs="Times New Roman"/>
          <w:sz w:val="24"/>
          <w:szCs w:val="24"/>
        </w:rPr>
        <w:t>parents</w:t>
      </w:r>
      <w:r w:rsidR="00C64D7D">
        <w:rPr>
          <w:rFonts w:ascii="Times New Roman" w:hAnsi="Times New Roman" w:cs="Times New Roman"/>
          <w:sz w:val="24"/>
          <w:szCs w:val="24"/>
        </w:rPr>
        <w:t xml:space="preserve"> to be </w:t>
      </w:r>
      <w:r w:rsidRPr="002E3CD0">
        <w:rPr>
          <w:rFonts w:ascii="Times New Roman" w:hAnsi="Times New Roman" w:cs="Times New Roman"/>
          <w:sz w:val="24"/>
          <w:szCs w:val="24"/>
        </w:rPr>
        <w:t>held fi</w:t>
      </w:r>
      <w:r w:rsidR="00767452">
        <w:rPr>
          <w:rFonts w:ascii="Times New Roman" w:hAnsi="Times New Roman" w:cs="Times New Roman"/>
          <w:sz w:val="24"/>
          <w:szCs w:val="24"/>
        </w:rPr>
        <w:t>nancially responsible for the</w:t>
      </w:r>
      <w:r w:rsidRPr="002E3CD0">
        <w:rPr>
          <w:rFonts w:ascii="Times New Roman" w:hAnsi="Times New Roman" w:cs="Times New Roman"/>
          <w:sz w:val="24"/>
          <w:szCs w:val="24"/>
        </w:rPr>
        <w:t xml:space="preserve"> </w:t>
      </w:r>
      <w:r w:rsidR="00767452">
        <w:rPr>
          <w:rFonts w:ascii="Times New Roman" w:hAnsi="Times New Roman" w:cs="Times New Roman"/>
          <w:sz w:val="24"/>
          <w:szCs w:val="24"/>
        </w:rPr>
        <w:t>misdemeanours of their child</w:t>
      </w:r>
      <w:r w:rsidRPr="002E3CD0">
        <w:rPr>
          <w:rFonts w:ascii="Times New Roman" w:hAnsi="Times New Roman" w:cs="Times New Roman"/>
          <w:sz w:val="24"/>
          <w:szCs w:val="24"/>
        </w:rPr>
        <w:t xml:space="preserve"> while they are under 18 years of age. The media has criticiz</w:t>
      </w:r>
      <w:r w:rsidRPr="002E3CD0">
        <w:rPr>
          <w:rFonts w:ascii="Times New Roman" w:hAnsi="Times New Roman" w:cs="Times New Roman"/>
          <w:sz w:val="24"/>
          <w:szCs w:val="24"/>
        </w:rPr>
        <w:t>ed that rights don't exist without their counterparts. It is because the international treaty rights regarding children in the majority suggest only moral obligations such as respect towards parents is seen as irrelevant. The media has criticized how the C</w:t>
      </w:r>
      <w:r w:rsidRPr="002E3CD0">
        <w:rPr>
          <w:rFonts w:ascii="Times New Roman" w:hAnsi="Times New Roman" w:cs="Times New Roman"/>
          <w:sz w:val="24"/>
          <w:szCs w:val="24"/>
        </w:rPr>
        <w:t xml:space="preserve">onvention on </w:t>
      </w:r>
      <w:r w:rsidR="00C64D7D">
        <w:rPr>
          <w:rFonts w:ascii="Times New Roman" w:hAnsi="Times New Roman" w:cs="Times New Roman"/>
          <w:sz w:val="24"/>
          <w:szCs w:val="24"/>
        </w:rPr>
        <w:t>the Rights of the Child aims at guaranteeing</w:t>
      </w:r>
      <w:r w:rsidRPr="002E3CD0">
        <w:rPr>
          <w:rFonts w:ascii="Times New Roman" w:hAnsi="Times New Roman" w:cs="Times New Roman"/>
          <w:sz w:val="24"/>
          <w:szCs w:val="24"/>
        </w:rPr>
        <w:t xml:space="preserve"> world</w:t>
      </w:r>
      <w:r w:rsidR="00C64D7D">
        <w:rPr>
          <w:rFonts w:ascii="Times New Roman" w:hAnsi="Times New Roman" w:cs="Times New Roman"/>
          <w:sz w:val="24"/>
          <w:szCs w:val="24"/>
        </w:rPr>
        <w:t xml:space="preserve"> children similar </w:t>
      </w:r>
      <w:r w:rsidRPr="002E3CD0">
        <w:rPr>
          <w:rFonts w:ascii="Times New Roman" w:hAnsi="Times New Roman" w:cs="Times New Roman"/>
          <w:sz w:val="24"/>
          <w:szCs w:val="24"/>
        </w:rPr>
        <w:t>rights. The media has claimed that not every child has equal rights due to different factors such as cultures, beliefs, and customs in different countries.</w:t>
      </w:r>
    </w:p>
    <w:p w:rsidR="00C64D7D" w:rsidRDefault="00C64D7D" w:rsidP="00C64D7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64D7D" w:rsidRPr="00C64D7D" w:rsidRDefault="00C64D7D" w:rsidP="00C64D7D">
      <w:pPr>
        <w:spacing w:line="480" w:lineRule="auto"/>
      </w:pPr>
      <w:r>
        <w:t>(</w:t>
      </w:r>
      <w:hyperlink r:id="rId7" w:history="1">
        <w:r w:rsidRPr="00D9290C">
          <w:rPr>
            <w:rStyle w:val="Hyperlink"/>
          </w:rPr>
          <w:t>https://ccla.org/canada-the-un/</w:t>
        </w:r>
      </w:hyperlink>
    </w:p>
    <w:sectPr w:rsidR="00C64D7D" w:rsidRPr="00C64D7D" w:rsidSect="002E3CD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2AA3" w:rsidRDefault="006C2AA3" w:rsidP="00B76E11">
      <w:pPr>
        <w:spacing w:after="0" w:line="240" w:lineRule="auto"/>
      </w:pPr>
      <w:r>
        <w:separator/>
      </w:r>
    </w:p>
  </w:endnote>
  <w:endnote w:type="continuationSeparator" w:id="0">
    <w:p w:rsidR="006C2AA3" w:rsidRDefault="006C2AA3" w:rsidP="00B76E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2AA3" w:rsidRDefault="006C2AA3" w:rsidP="00B76E11">
      <w:pPr>
        <w:spacing w:after="0" w:line="240" w:lineRule="auto"/>
      </w:pPr>
      <w:r>
        <w:separator/>
      </w:r>
    </w:p>
  </w:footnote>
  <w:footnote w:type="continuationSeparator" w:id="0">
    <w:p w:rsidR="006C2AA3" w:rsidRDefault="006C2AA3" w:rsidP="00B76E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CD0" w:rsidRPr="002E3CD0" w:rsidRDefault="006C2AA3">
    <w:pPr>
      <w:pStyle w:val="Header"/>
      <w:jc w:val="right"/>
      <w:rPr>
        <w:rFonts w:ascii="Times New Roman" w:hAnsi="Times New Roman" w:cs="Times New Roman"/>
        <w:sz w:val="24"/>
        <w:szCs w:val="24"/>
      </w:rPr>
    </w:pPr>
    <w:r w:rsidRPr="002E3CD0">
      <w:rPr>
        <w:rFonts w:ascii="Times New Roman" w:hAnsi="Times New Roman" w:cs="Times New Roman"/>
        <w:sz w:val="24"/>
        <w:szCs w:val="24"/>
      </w:rPr>
      <w:t>THE CONVENT</w:t>
    </w:r>
    <w:r w:rsidR="00EA6060">
      <w:rPr>
        <w:rFonts w:ascii="Times New Roman" w:hAnsi="Times New Roman" w:cs="Times New Roman"/>
        <w:sz w:val="24"/>
        <w:szCs w:val="24"/>
      </w:rPr>
      <w:t>IONS ON THE RIGHTS OF THE CHILD TREATY</w:t>
    </w:r>
    <w:r w:rsidRPr="002E3CD0">
      <w:rPr>
        <w:rFonts w:ascii="Times New Roman" w:hAnsi="Times New Roman" w:cs="Times New Roman"/>
        <w:sz w:val="24"/>
        <w:szCs w:val="24"/>
      </w:rPr>
      <w:tab/>
    </w:r>
    <w:sdt>
      <w:sdtPr>
        <w:rPr>
          <w:rFonts w:ascii="Times New Roman" w:hAnsi="Times New Roman" w:cs="Times New Roman"/>
          <w:sz w:val="24"/>
          <w:szCs w:val="24"/>
        </w:rPr>
        <w:id w:val="23682586"/>
        <w:docPartObj>
          <w:docPartGallery w:val="Page Numbers (Top of Page)"/>
          <w:docPartUnique/>
        </w:docPartObj>
      </w:sdtPr>
      <w:sdtContent>
        <w:r w:rsidR="00B76E11" w:rsidRPr="002E3CD0">
          <w:rPr>
            <w:rFonts w:ascii="Times New Roman" w:hAnsi="Times New Roman" w:cs="Times New Roman"/>
            <w:sz w:val="24"/>
            <w:szCs w:val="24"/>
          </w:rPr>
          <w:fldChar w:fldCharType="begin"/>
        </w:r>
        <w:r w:rsidRPr="002E3CD0">
          <w:rPr>
            <w:rFonts w:ascii="Times New Roman" w:hAnsi="Times New Roman" w:cs="Times New Roman"/>
            <w:sz w:val="24"/>
            <w:szCs w:val="24"/>
          </w:rPr>
          <w:instrText xml:space="preserve"> PAGE   \* MERGEFORMAT </w:instrText>
        </w:r>
        <w:r w:rsidR="00B76E11" w:rsidRPr="002E3CD0">
          <w:rPr>
            <w:rFonts w:ascii="Times New Roman" w:hAnsi="Times New Roman" w:cs="Times New Roman"/>
            <w:sz w:val="24"/>
            <w:szCs w:val="24"/>
          </w:rPr>
          <w:fldChar w:fldCharType="separate"/>
        </w:r>
        <w:r w:rsidR="00C64D7D">
          <w:rPr>
            <w:rFonts w:ascii="Times New Roman" w:hAnsi="Times New Roman" w:cs="Times New Roman"/>
            <w:noProof/>
            <w:sz w:val="24"/>
            <w:szCs w:val="24"/>
          </w:rPr>
          <w:t>2</w:t>
        </w:r>
        <w:r w:rsidR="00B76E11" w:rsidRPr="002E3CD0">
          <w:rPr>
            <w:rFonts w:ascii="Times New Roman" w:hAnsi="Times New Roman" w:cs="Times New Roman"/>
            <w:sz w:val="24"/>
            <w:szCs w:val="24"/>
          </w:rPr>
          <w:fldChar w:fldCharType="end"/>
        </w:r>
      </w:sdtContent>
    </w:sdt>
  </w:p>
  <w:p w:rsidR="002E3CD0" w:rsidRPr="002E3CD0" w:rsidRDefault="002E3CD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CD0" w:rsidRPr="002E3CD0" w:rsidRDefault="006C2AA3" w:rsidP="002E3CD0">
    <w:pPr>
      <w:pStyle w:val="Header"/>
      <w:rPr>
        <w:rFonts w:ascii="Times New Roman" w:hAnsi="Times New Roman" w:cs="Times New Roman"/>
        <w:sz w:val="24"/>
        <w:szCs w:val="24"/>
      </w:rPr>
    </w:pPr>
    <w:r w:rsidRPr="002E3CD0">
      <w:rPr>
        <w:rFonts w:ascii="Times New Roman" w:hAnsi="Times New Roman" w:cs="Times New Roman"/>
        <w:sz w:val="24"/>
        <w:szCs w:val="24"/>
      </w:rPr>
      <w:t>Running Head: THE CONVENTIONS ON THE RIGHTS OF THE CHILD</w:t>
    </w:r>
    <w:r w:rsidR="00EA6060">
      <w:rPr>
        <w:rFonts w:ascii="Times New Roman" w:hAnsi="Times New Roman" w:cs="Times New Roman"/>
        <w:sz w:val="24"/>
        <w:szCs w:val="24"/>
      </w:rPr>
      <w:t xml:space="preserve"> TREATY</w:t>
    </w:r>
    <w:r w:rsidRPr="002E3CD0">
      <w:rPr>
        <w:rFonts w:ascii="Times New Roman" w:hAnsi="Times New Roman" w:cs="Times New Roman"/>
        <w:sz w:val="24"/>
        <w:szCs w:val="24"/>
      </w:rPr>
      <w:tab/>
    </w:r>
    <w:r w:rsidRPr="002E3CD0">
      <w:rPr>
        <w:rFonts w:ascii="Times New Roman" w:hAnsi="Times New Roman" w:cs="Times New Roman"/>
        <w:sz w:val="24"/>
        <w:szCs w:val="24"/>
      </w:rPr>
      <w:tab/>
    </w:r>
    <w:sdt>
      <w:sdtPr>
        <w:rPr>
          <w:rFonts w:ascii="Times New Roman" w:hAnsi="Times New Roman" w:cs="Times New Roman"/>
          <w:sz w:val="24"/>
          <w:szCs w:val="24"/>
        </w:rPr>
        <w:id w:val="23682443"/>
        <w:docPartObj>
          <w:docPartGallery w:val="Page Numbers (Top of Page)"/>
          <w:docPartUnique/>
        </w:docPartObj>
      </w:sdtPr>
      <w:sdtContent>
        <w:r w:rsidR="00B76E11" w:rsidRPr="002E3CD0">
          <w:rPr>
            <w:rFonts w:ascii="Times New Roman" w:hAnsi="Times New Roman" w:cs="Times New Roman"/>
            <w:sz w:val="24"/>
            <w:szCs w:val="24"/>
          </w:rPr>
          <w:fldChar w:fldCharType="begin"/>
        </w:r>
        <w:r w:rsidRPr="002E3CD0">
          <w:rPr>
            <w:rFonts w:ascii="Times New Roman" w:hAnsi="Times New Roman" w:cs="Times New Roman"/>
            <w:sz w:val="24"/>
            <w:szCs w:val="24"/>
          </w:rPr>
          <w:instrText xml:space="preserve"> PAGE   \* MERGEFORMAT </w:instrText>
        </w:r>
        <w:r w:rsidR="00B76E11" w:rsidRPr="002E3CD0">
          <w:rPr>
            <w:rFonts w:ascii="Times New Roman" w:hAnsi="Times New Roman" w:cs="Times New Roman"/>
            <w:sz w:val="24"/>
            <w:szCs w:val="24"/>
          </w:rPr>
          <w:fldChar w:fldCharType="separate"/>
        </w:r>
        <w:r w:rsidR="00C64D7D">
          <w:rPr>
            <w:rFonts w:ascii="Times New Roman" w:hAnsi="Times New Roman" w:cs="Times New Roman"/>
            <w:noProof/>
            <w:sz w:val="24"/>
            <w:szCs w:val="24"/>
          </w:rPr>
          <w:t>1</w:t>
        </w:r>
        <w:r w:rsidR="00B76E11" w:rsidRPr="002E3CD0">
          <w:rPr>
            <w:rFonts w:ascii="Times New Roman" w:hAnsi="Times New Roman" w:cs="Times New Roman"/>
            <w:sz w:val="24"/>
            <w:szCs w:val="24"/>
          </w:rPr>
          <w:fldChar w:fldCharType="end"/>
        </w:r>
      </w:sdtContent>
    </w:sdt>
  </w:p>
  <w:p w:rsidR="002E3CD0" w:rsidRPr="002E3CD0" w:rsidRDefault="002E3CD0">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D42405"/>
    <w:multiLevelType w:val="hybridMultilevel"/>
    <w:tmpl w:val="7D629334"/>
    <w:lvl w:ilvl="0" w:tplc="33581A4A">
      <w:start w:val="1"/>
      <w:numFmt w:val="decimal"/>
      <w:lvlText w:val="%1."/>
      <w:lvlJc w:val="left"/>
      <w:pPr>
        <w:ind w:left="720" w:hanging="360"/>
      </w:pPr>
      <w:rPr>
        <w:rFonts w:asciiTheme="minorHAnsi" w:hAnsiTheme="minorHAnsi" w:cstheme="minorBidi" w:hint="default"/>
        <w:sz w:val="22"/>
      </w:rPr>
    </w:lvl>
    <w:lvl w:ilvl="1" w:tplc="D90A17F4" w:tentative="1">
      <w:start w:val="1"/>
      <w:numFmt w:val="lowerLetter"/>
      <w:lvlText w:val="%2."/>
      <w:lvlJc w:val="left"/>
      <w:pPr>
        <w:ind w:left="1440" w:hanging="360"/>
      </w:pPr>
    </w:lvl>
    <w:lvl w:ilvl="2" w:tplc="34481C42" w:tentative="1">
      <w:start w:val="1"/>
      <w:numFmt w:val="lowerRoman"/>
      <w:lvlText w:val="%3."/>
      <w:lvlJc w:val="right"/>
      <w:pPr>
        <w:ind w:left="2160" w:hanging="180"/>
      </w:pPr>
    </w:lvl>
    <w:lvl w:ilvl="3" w:tplc="97DE9FAA" w:tentative="1">
      <w:start w:val="1"/>
      <w:numFmt w:val="decimal"/>
      <w:lvlText w:val="%4."/>
      <w:lvlJc w:val="left"/>
      <w:pPr>
        <w:ind w:left="2880" w:hanging="360"/>
      </w:pPr>
    </w:lvl>
    <w:lvl w:ilvl="4" w:tplc="ACC82124" w:tentative="1">
      <w:start w:val="1"/>
      <w:numFmt w:val="lowerLetter"/>
      <w:lvlText w:val="%5."/>
      <w:lvlJc w:val="left"/>
      <w:pPr>
        <w:ind w:left="3600" w:hanging="360"/>
      </w:pPr>
    </w:lvl>
    <w:lvl w:ilvl="5" w:tplc="B86EFD88" w:tentative="1">
      <w:start w:val="1"/>
      <w:numFmt w:val="lowerRoman"/>
      <w:lvlText w:val="%6."/>
      <w:lvlJc w:val="right"/>
      <w:pPr>
        <w:ind w:left="4320" w:hanging="180"/>
      </w:pPr>
    </w:lvl>
    <w:lvl w:ilvl="6" w:tplc="0EF06F40" w:tentative="1">
      <w:start w:val="1"/>
      <w:numFmt w:val="decimal"/>
      <w:lvlText w:val="%7."/>
      <w:lvlJc w:val="left"/>
      <w:pPr>
        <w:ind w:left="5040" w:hanging="360"/>
      </w:pPr>
    </w:lvl>
    <w:lvl w:ilvl="7" w:tplc="46FC933A" w:tentative="1">
      <w:start w:val="1"/>
      <w:numFmt w:val="lowerLetter"/>
      <w:lvlText w:val="%8."/>
      <w:lvlJc w:val="left"/>
      <w:pPr>
        <w:ind w:left="5760" w:hanging="360"/>
      </w:pPr>
    </w:lvl>
    <w:lvl w:ilvl="8" w:tplc="AB0C54FC"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61C1"/>
    <w:rsid w:val="0006169D"/>
    <w:rsid w:val="00150425"/>
    <w:rsid w:val="002D5C6E"/>
    <w:rsid w:val="002E3CD0"/>
    <w:rsid w:val="003527FB"/>
    <w:rsid w:val="0045497E"/>
    <w:rsid w:val="004667F0"/>
    <w:rsid w:val="006C2AA3"/>
    <w:rsid w:val="0076634B"/>
    <w:rsid w:val="00767452"/>
    <w:rsid w:val="007861C1"/>
    <w:rsid w:val="00997F6E"/>
    <w:rsid w:val="00A12FB5"/>
    <w:rsid w:val="00B573DD"/>
    <w:rsid w:val="00B76E11"/>
    <w:rsid w:val="00C64D7D"/>
    <w:rsid w:val="00D16469"/>
    <w:rsid w:val="00EA6060"/>
    <w:rsid w:val="00FB3E6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7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C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3CD0"/>
  </w:style>
  <w:style w:type="paragraph" w:styleId="Footer">
    <w:name w:val="footer"/>
    <w:basedOn w:val="Normal"/>
    <w:link w:val="FooterChar"/>
    <w:uiPriority w:val="99"/>
    <w:semiHidden/>
    <w:unhideWhenUsed/>
    <w:rsid w:val="002E3CD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E3CD0"/>
  </w:style>
  <w:style w:type="paragraph" w:styleId="ListParagraph">
    <w:name w:val="List Paragraph"/>
    <w:basedOn w:val="Normal"/>
    <w:uiPriority w:val="34"/>
    <w:qFormat/>
    <w:rsid w:val="002E3CD0"/>
    <w:pPr>
      <w:ind w:left="720"/>
      <w:contextualSpacing/>
    </w:pPr>
  </w:style>
  <w:style w:type="character" w:styleId="Hyperlink">
    <w:name w:val="Hyperlink"/>
    <w:basedOn w:val="DefaultParagraphFont"/>
    <w:uiPriority w:val="99"/>
    <w:unhideWhenUsed/>
    <w:rsid w:val="00C64D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cla.org/canada-the-u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579</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2</cp:revision>
  <dcterms:created xsi:type="dcterms:W3CDTF">2019-04-01T23:23:00Z</dcterms:created>
  <dcterms:modified xsi:type="dcterms:W3CDTF">2019-04-01T23:23:00Z</dcterms:modified>
</cp:coreProperties>
</file>